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9D8" w:rsidRDefault="004539D8" w:rsidP="00227970">
      <w:pPr>
        <w:spacing w:after="0" w:line="480" w:lineRule="auto"/>
        <w:contextualSpacing/>
        <w:rPr>
          <w:lang w:val="en-US"/>
        </w:rPr>
      </w:pPr>
    </w:p>
    <w:p w:rsidR="004539D8" w:rsidRDefault="004539D8" w:rsidP="00227970">
      <w:pPr>
        <w:spacing w:after="0" w:line="480" w:lineRule="auto"/>
        <w:contextualSpacing/>
        <w:rPr>
          <w:lang w:val="en-US"/>
        </w:rPr>
      </w:pPr>
    </w:p>
    <w:p w:rsidR="004539D8" w:rsidRDefault="004539D8" w:rsidP="00227970">
      <w:pPr>
        <w:spacing w:after="0" w:line="480" w:lineRule="auto"/>
        <w:contextualSpacing/>
        <w:rPr>
          <w:lang w:val="en-US"/>
        </w:rPr>
      </w:pPr>
    </w:p>
    <w:p w:rsidR="004539D8" w:rsidRDefault="004539D8" w:rsidP="00227970">
      <w:pPr>
        <w:spacing w:after="0" w:line="480" w:lineRule="auto"/>
        <w:contextualSpacing/>
        <w:rPr>
          <w:lang w:val="en-US"/>
        </w:rPr>
      </w:pPr>
    </w:p>
    <w:p w:rsidR="004539D8" w:rsidRDefault="004539D8" w:rsidP="00227970">
      <w:pPr>
        <w:spacing w:after="0" w:line="480" w:lineRule="auto"/>
        <w:contextualSpacing/>
        <w:rPr>
          <w:lang w:val="en-US"/>
        </w:rPr>
      </w:pPr>
    </w:p>
    <w:p w:rsidR="004539D8" w:rsidRDefault="004539D8" w:rsidP="00227970">
      <w:pPr>
        <w:spacing w:after="0" w:line="480" w:lineRule="auto"/>
        <w:contextualSpacing/>
        <w:jc w:val="center"/>
        <w:rPr>
          <w:lang w:val="en-US"/>
        </w:rPr>
      </w:pPr>
      <w:r>
        <w:rPr>
          <w:lang w:val="en-US"/>
        </w:rPr>
        <w:t>Evolution of Counterterrorism</w:t>
      </w:r>
    </w:p>
    <w:p w:rsidR="004539D8" w:rsidRDefault="004539D8" w:rsidP="00227970">
      <w:pPr>
        <w:spacing w:after="0" w:line="480" w:lineRule="auto"/>
        <w:contextualSpacing/>
        <w:jc w:val="center"/>
        <w:rPr>
          <w:lang w:val="en-US"/>
        </w:rPr>
      </w:pPr>
      <w:r>
        <w:rPr>
          <w:lang w:val="en-US"/>
        </w:rPr>
        <w:t>Student Name</w:t>
      </w:r>
    </w:p>
    <w:p w:rsidR="004539D8" w:rsidRDefault="004539D8" w:rsidP="00227970">
      <w:pPr>
        <w:spacing w:after="0" w:line="480" w:lineRule="auto"/>
        <w:contextualSpacing/>
        <w:jc w:val="center"/>
        <w:rPr>
          <w:lang w:val="en-US"/>
        </w:rPr>
      </w:pPr>
      <w:r>
        <w:rPr>
          <w:lang w:val="en-US"/>
        </w:rPr>
        <w:t>Institutional Affiliation</w:t>
      </w:r>
    </w:p>
    <w:p w:rsidR="004539D8" w:rsidRDefault="004539D8" w:rsidP="00227970">
      <w:pPr>
        <w:spacing w:after="0" w:line="480" w:lineRule="auto"/>
        <w:contextualSpacing/>
        <w:rPr>
          <w:lang w:val="en-US"/>
        </w:rPr>
      </w:pPr>
      <w:r>
        <w:rPr>
          <w:lang w:val="en-US"/>
        </w:rPr>
        <w:br w:type="page"/>
      </w:r>
    </w:p>
    <w:p w:rsidR="004539D8" w:rsidRDefault="004539D8" w:rsidP="00227970">
      <w:pPr>
        <w:spacing w:after="0" w:line="480" w:lineRule="auto"/>
        <w:contextualSpacing/>
        <w:jc w:val="center"/>
        <w:rPr>
          <w:lang w:val="en-US"/>
        </w:rPr>
      </w:pPr>
      <w:r>
        <w:rPr>
          <w:lang w:val="en-US"/>
        </w:rPr>
        <w:lastRenderedPageBreak/>
        <w:t>Evolution of Counterterrorism</w:t>
      </w:r>
    </w:p>
    <w:p w:rsidR="00A866DF" w:rsidRDefault="00700234" w:rsidP="00227970">
      <w:pPr>
        <w:spacing w:after="0" w:line="480" w:lineRule="auto"/>
        <w:ind w:firstLine="720"/>
        <w:contextualSpacing/>
        <w:rPr>
          <w:lang w:val="en-US"/>
        </w:rPr>
      </w:pPr>
      <w:r>
        <w:rPr>
          <w:lang w:val="en-US"/>
        </w:rPr>
        <w:t>With continual transmission of time</w:t>
      </w:r>
      <w:r w:rsidR="00B01565">
        <w:rPr>
          <w:lang w:val="en-US"/>
        </w:rPr>
        <w:t xml:space="preserve">, terrorism has taken various modalities </w:t>
      </w:r>
      <w:r w:rsidR="00E77B91">
        <w:rPr>
          <w:lang w:val="en-US"/>
        </w:rPr>
        <w:t>regarding its</w:t>
      </w:r>
      <w:r w:rsidR="00B01565">
        <w:rPr>
          <w:lang w:val="en-US"/>
        </w:rPr>
        <w:t xml:space="preserve"> aims </w:t>
      </w:r>
      <w:r w:rsidR="00E77B91">
        <w:rPr>
          <w:lang w:val="en-US"/>
        </w:rPr>
        <w:t>as well as</w:t>
      </w:r>
      <w:r w:rsidR="00B01565">
        <w:rPr>
          <w:lang w:val="en-US"/>
        </w:rPr>
        <w:t xml:space="preserve"> methodologies</w:t>
      </w:r>
      <w:r w:rsidR="00E77B91">
        <w:rPr>
          <w:lang w:val="en-US"/>
        </w:rPr>
        <w:t xml:space="preserve">. </w:t>
      </w:r>
      <w:r>
        <w:rPr>
          <w:lang w:val="en-US"/>
        </w:rPr>
        <w:t>Such configurations have manifested in the form</w:t>
      </w:r>
      <w:r w:rsidR="00E77B91">
        <w:rPr>
          <w:lang w:val="en-US"/>
        </w:rPr>
        <w:t xml:space="preserve"> of </w:t>
      </w:r>
      <w:r w:rsidR="00B01565">
        <w:rPr>
          <w:lang w:val="en-US"/>
        </w:rPr>
        <w:t xml:space="preserve">Iranian-backed Hezbollah, </w:t>
      </w:r>
      <w:r w:rsidR="005F2E93">
        <w:rPr>
          <w:lang w:val="en-US"/>
        </w:rPr>
        <w:t xml:space="preserve">Libyan-backed </w:t>
      </w:r>
      <w:r w:rsidR="007F7607">
        <w:rPr>
          <w:lang w:val="en-US"/>
        </w:rPr>
        <w:t xml:space="preserve">1980s </w:t>
      </w:r>
      <w:r w:rsidR="005F2E93">
        <w:rPr>
          <w:lang w:val="en-US"/>
        </w:rPr>
        <w:t>campaigns,</w:t>
      </w:r>
      <w:r w:rsidR="00B01565">
        <w:rPr>
          <w:lang w:val="en-US"/>
        </w:rPr>
        <w:t xml:space="preserve"> Palestinian liberation movements</w:t>
      </w:r>
      <w:r w:rsidR="00CA4AFC">
        <w:rPr>
          <w:lang w:val="en-US"/>
        </w:rPr>
        <w:t xml:space="preserve">, </w:t>
      </w:r>
      <w:proofErr w:type="gramStart"/>
      <w:r w:rsidR="00CA4AFC">
        <w:rPr>
          <w:lang w:val="en-US"/>
        </w:rPr>
        <w:t>insurgent</w:t>
      </w:r>
      <w:proofErr w:type="gramEnd"/>
      <w:r w:rsidR="00CA4AFC">
        <w:rPr>
          <w:lang w:val="en-US"/>
        </w:rPr>
        <w:t xml:space="preserve"> guerrilla forces represented by </w:t>
      </w:r>
      <w:r w:rsidR="007F7607">
        <w:rPr>
          <w:lang w:val="en-US"/>
        </w:rPr>
        <w:t xml:space="preserve">the </w:t>
      </w:r>
      <w:r w:rsidR="00CA4AFC">
        <w:rPr>
          <w:lang w:val="en-US"/>
        </w:rPr>
        <w:t>Taliban, the</w:t>
      </w:r>
      <w:r w:rsidR="007F7607">
        <w:rPr>
          <w:lang w:val="en-US"/>
        </w:rPr>
        <w:t xml:space="preserve"> evolution of</w:t>
      </w:r>
      <w:r w:rsidR="00CA4AFC">
        <w:rPr>
          <w:lang w:val="en-US"/>
        </w:rPr>
        <w:t xml:space="preserve"> non-state Islamic terrorism, and the much more recent development of the “lone wolf” terror phenomenon</w:t>
      </w:r>
      <w:r w:rsidR="001E578E">
        <w:rPr>
          <w:lang w:val="en-US"/>
        </w:rPr>
        <w:t xml:space="preserve"> (</w:t>
      </w:r>
      <w:proofErr w:type="spellStart"/>
      <w:r w:rsidR="001E578E">
        <w:rPr>
          <w:lang w:val="en-US"/>
        </w:rPr>
        <w:t>Byman</w:t>
      </w:r>
      <w:proofErr w:type="spellEnd"/>
      <w:r w:rsidR="001E578E">
        <w:rPr>
          <w:lang w:val="en-US"/>
        </w:rPr>
        <w:t xml:space="preserve">, </w:t>
      </w:r>
      <w:r w:rsidR="001E578E" w:rsidRPr="001E578E">
        <w:rPr>
          <w:lang w:val="en-US"/>
        </w:rPr>
        <w:t>2007)</w:t>
      </w:r>
      <w:r w:rsidR="00CA4AFC">
        <w:rPr>
          <w:lang w:val="en-US"/>
        </w:rPr>
        <w:t xml:space="preserve">. </w:t>
      </w:r>
      <w:r w:rsidR="007F7607">
        <w:rPr>
          <w:lang w:val="en-US"/>
        </w:rPr>
        <w:t xml:space="preserve">With such augmentations in terrorism capacities, governments the world over </w:t>
      </w:r>
      <w:r w:rsidR="00016C0F">
        <w:rPr>
          <w:lang w:val="en-US"/>
        </w:rPr>
        <w:t xml:space="preserve">are incessantly mounting strategies </w:t>
      </w:r>
      <w:r w:rsidR="0064071F">
        <w:rPr>
          <w:lang w:val="en-US"/>
        </w:rPr>
        <w:t xml:space="preserve">to counter their effects. </w:t>
      </w:r>
      <w:r w:rsidR="00C12B4F">
        <w:rPr>
          <w:lang w:val="en-US"/>
        </w:rPr>
        <w:t xml:space="preserve">Progressively, debates continue to ensue regarding </w:t>
      </w:r>
      <w:r w:rsidR="0003230D">
        <w:rPr>
          <w:lang w:val="en-US"/>
        </w:rPr>
        <w:t xml:space="preserve">the motives of terrorist groups as well as subsequent strategies development. </w:t>
      </w:r>
    </w:p>
    <w:p w:rsidR="0003230D" w:rsidRDefault="0003230D" w:rsidP="00227970">
      <w:pPr>
        <w:spacing w:after="0" w:line="480" w:lineRule="auto"/>
        <w:ind w:firstLine="720"/>
        <w:contextualSpacing/>
        <w:rPr>
          <w:lang w:val="en-US"/>
        </w:rPr>
      </w:pPr>
      <w:r>
        <w:rPr>
          <w:lang w:val="en-US"/>
        </w:rPr>
        <w:t>Leading this development is the US.</w:t>
      </w:r>
      <w:r w:rsidR="001D58FC">
        <w:rPr>
          <w:lang w:val="en-US"/>
        </w:rPr>
        <w:t xml:space="preserve"> From George W. Bush sixteen years ago, to Barack Obama, and the current commander-in-chief Donald J. Trump,</w:t>
      </w:r>
      <w:r w:rsidR="00363E94">
        <w:rPr>
          <w:lang w:val="en-US"/>
        </w:rPr>
        <w:t xml:space="preserve"> the evolution of counterterrorism has taken on colossal divergences in terms of style and rhetoric, as well as policy alterations</w:t>
      </w:r>
      <w:r w:rsidR="00F44A05">
        <w:rPr>
          <w:lang w:val="en-US"/>
        </w:rPr>
        <w:t xml:space="preserve">. While there has not been a general focus on </w:t>
      </w:r>
      <w:r w:rsidR="004F2394">
        <w:rPr>
          <w:lang w:val="en-US"/>
        </w:rPr>
        <w:t xml:space="preserve">sharp reversals in terms of policies, </w:t>
      </w:r>
      <w:r w:rsidR="00EF59A7">
        <w:rPr>
          <w:lang w:val="en-US"/>
        </w:rPr>
        <w:t>these</w:t>
      </w:r>
      <w:r w:rsidR="00F44A05">
        <w:rPr>
          <w:lang w:val="en-US"/>
        </w:rPr>
        <w:t xml:space="preserve"> </w:t>
      </w:r>
      <w:r w:rsidR="004F2394">
        <w:rPr>
          <w:lang w:val="en-US"/>
        </w:rPr>
        <w:t xml:space="preserve">administrations have evolved their outlooks on counterterrorism in regards to </w:t>
      </w:r>
      <w:r w:rsidR="00EF59A7">
        <w:rPr>
          <w:lang w:val="en-US"/>
        </w:rPr>
        <w:t>both circumstances and previous experiences</w:t>
      </w:r>
      <w:r w:rsidR="001E578E">
        <w:rPr>
          <w:lang w:val="en-US"/>
        </w:rPr>
        <w:t xml:space="preserve"> (National Security Council, </w:t>
      </w:r>
      <w:bookmarkStart w:id="0" w:name="_GoBack"/>
      <w:bookmarkEnd w:id="0"/>
      <w:r w:rsidR="001E578E" w:rsidRPr="001E578E">
        <w:rPr>
          <w:lang w:val="en-US"/>
        </w:rPr>
        <w:t>2006)</w:t>
      </w:r>
      <w:r w:rsidR="00EF59A7">
        <w:rPr>
          <w:lang w:val="en-US"/>
        </w:rPr>
        <w:t xml:space="preserve">. </w:t>
      </w:r>
      <w:r w:rsidR="005A1FB8">
        <w:rPr>
          <w:lang w:val="en-US"/>
        </w:rPr>
        <w:t xml:space="preserve">As such, the counterterrorism evolution has, and continually hinges on political calculus rather than </w:t>
      </w:r>
      <w:r w:rsidR="0022781A">
        <w:rPr>
          <w:lang w:val="en-US"/>
        </w:rPr>
        <w:t xml:space="preserve">predetermined desiderata. Earlier counterterrorism iterations hinged on the theoretical identification of broad goals without being specific </w:t>
      </w:r>
      <w:r w:rsidR="00E62CF4">
        <w:rPr>
          <w:lang w:val="en-US"/>
        </w:rPr>
        <w:t xml:space="preserve">operationally. Presently, the addition of novel approaches </w:t>
      </w:r>
      <w:r w:rsidR="00090033">
        <w:rPr>
          <w:lang w:val="en-US"/>
        </w:rPr>
        <w:t xml:space="preserve">continues without necessarily cancelling previous actions and commitments. </w:t>
      </w:r>
      <w:r w:rsidR="001116FB">
        <w:rPr>
          <w:lang w:val="en-US"/>
        </w:rPr>
        <w:t xml:space="preserve">As it stands, </w:t>
      </w:r>
      <w:r w:rsidR="004C1F84">
        <w:rPr>
          <w:lang w:val="en-US"/>
        </w:rPr>
        <w:t>behavior proscription encompasses the bulk of present policies. Such commandments as</w:t>
      </w:r>
      <w:r w:rsidR="00214594">
        <w:rPr>
          <w:lang w:val="en-US"/>
        </w:rPr>
        <w:t>,</w:t>
      </w:r>
      <w:r w:rsidR="004C1F84">
        <w:rPr>
          <w:lang w:val="en-US"/>
        </w:rPr>
        <w:t xml:space="preserve"> do not loose Afghanistan</w:t>
      </w:r>
      <w:r w:rsidR="0035519F">
        <w:rPr>
          <w:lang w:val="en-US"/>
        </w:rPr>
        <w:t>, victory non-declaration, and the dismissal of premat</w:t>
      </w:r>
      <w:r w:rsidR="00214594">
        <w:rPr>
          <w:lang w:val="en-US"/>
        </w:rPr>
        <w:t xml:space="preserve">ure withdrawal, form the basis present counterterrorism strategies. </w:t>
      </w:r>
    </w:p>
    <w:p w:rsidR="00214594" w:rsidRDefault="001C121F" w:rsidP="00227970">
      <w:pPr>
        <w:spacing w:after="0" w:line="480" w:lineRule="auto"/>
        <w:ind w:firstLine="720"/>
        <w:contextualSpacing/>
        <w:rPr>
          <w:lang w:val="en-US"/>
        </w:rPr>
      </w:pPr>
      <w:r>
        <w:rPr>
          <w:lang w:val="en-US"/>
        </w:rPr>
        <w:t>G</w:t>
      </w:r>
      <w:r w:rsidR="001458DE">
        <w:rPr>
          <w:lang w:val="en-US"/>
        </w:rPr>
        <w:t>radual upgrades of counterterrorism strategies have</w:t>
      </w:r>
      <w:r w:rsidR="006D0FAE">
        <w:rPr>
          <w:lang w:val="en-US"/>
        </w:rPr>
        <w:t xml:space="preserve"> transpired from antecedent initiatives. </w:t>
      </w:r>
      <w:r>
        <w:rPr>
          <w:lang w:val="en-US"/>
        </w:rPr>
        <w:t xml:space="preserve">Bush’s global war on terror set about </w:t>
      </w:r>
      <w:r w:rsidR="004E366B">
        <w:rPr>
          <w:lang w:val="en-US"/>
        </w:rPr>
        <w:t>a</w:t>
      </w:r>
      <w:r>
        <w:rPr>
          <w:lang w:val="en-US"/>
        </w:rPr>
        <w:t xml:space="preserve"> momentum </w:t>
      </w:r>
      <w:r w:rsidR="004E366B">
        <w:rPr>
          <w:lang w:val="en-US"/>
        </w:rPr>
        <w:t xml:space="preserve">that christened threats from </w:t>
      </w:r>
      <w:r w:rsidR="004E366B">
        <w:rPr>
          <w:lang w:val="en-US"/>
        </w:rPr>
        <w:lastRenderedPageBreak/>
        <w:t xml:space="preserve">terrorism as existential owing to statistical extrapolations. </w:t>
      </w:r>
      <w:r w:rsidR="000059A2">
        <w:rPr>
          <w:lang w:val="en-US"/>
        </w:rPr>
        <w:t xml:space="preserve">With a goal to destroy the al Qaeda through disruption and disablement, strategies such as fiscal </w:t>
      </w:r>
      <w:r w:rsidR="00CB3824">
        <w:rPr>
          <w:lang w:val="en-US"/>
        </w:rPr>
        <w:t xml:space="preserve">abatement as well as aggression as witnessed in Iraq. </w:t>
      </w:r>
      <w:r w:rsidR="004A78BC">
        <w:rPr>
          <w:lang w:val="en-US"/>
        </w:rPr>
        <w:t xml:space="preserve">While such strategies were not effective, resulting in the deaths of more American personnel, Obama introduced the policy of killing terrorists while avoiding the war. </w:t>
      </w:r>
      <w:r w:rsidR="002658DE">
        <w:rPr>
          <w:lang w:val="en-US"/>
        </w:rPr>
        <w:t>This policy of targeted killing as presented by Anderson (2009), shows immense effi</w:t>
      </w:r>
      <w:r w:rsidR="000529F5">
        <w:rPr>
          <w:lang w:val="en-US"/>
        </w:rPr>
        <w:t>cacy, thereby, standing as a mode of foreseeable success</w:t>
      </w:r>
      <w:r w:rsidR="004539D8">
        <w:rPr>
          <w:lang w:val="en-US"/>
        </w:rPr>
        <w:t xml:space="preserve"> in counterterrorism.</w:t>
      </w:r>
    </w:p>
    <w:p w:rsidR="00227970" w:rsidRDefault="00227970" w:rsidP="00227970">
      <w:pPr>
        <w:spacing w:after="0" w:line="480" w:lineRule="auto"/>
        <w:contextualSpacing/>
        <w:rPr>
          <w:lang w:val="en-US"/>
        </w:rPr>
      </w:pPr>
      <w:r>
        <w:rPr>
          <w:lang w:val="en-US"/>
        </w:rPr>
        <w:br w:type="page"/>
      </w:r>
    </w:p>
    <w:p w:rsidR="004539D8" w:rsidRDefault="004539D8" w:rsidP="00227970">
      <w:pPr>
        <w:spacing w:after="0" w:line="480" w:lineRule="auto"/>
        <w:contextualSpacing/>
        <w:jc w:val="center"/>
        <w:rPr>
          <w:lang w:val="en-US"/>
        </w:rPr>
      </w:pPr>
      <w:r>
        <w:rPr>
          <w:lang w:val="en-US"/>
        </w:rPr>
        <w:lastRenderedPageBreak/>
        <w:t>References</w:t>
      </w:r>
    </w:p>
    <w:p w:rsidR="004539D8" w:rsidRDefault="00227970" w:rsidP="00227970">
      <w:pPr>
        <w:spacing w:after="0" w:line="480" w:lineRule="auto"/>
        <w:ind w:left="720" w:hanging="720"/>
        <w:contextualSpacing/>
        <w:rPr>
          <w:rStyle w:val="Hyperlink"/>
        </w:rPr>
      </w:pPr>
      <w:r w:rsidRPr="00227970">
        <w:t xml:space="preserve">Anderson, K. (2009). Targeted Killing in U.S. Counterterrorism Strategy and Law. Retrieved 14 October 2019, from </w:t>
      </w:r>
      <w:hyperlink r:id="rId6" w:history="1">
        <w:r w:rsidRPr="00F961D5">
          <w:rPr>
            <w:rStyle w:val="Hyperlink"/>
          </w:rPr>
          <w:t>https://www.brookings.edu/research/targeted-killing-in-u-s-counterterrorism-strategy-and-law/</w:t>
        </w:r>
      </w:hyperlink>
    </w:p>
    <w:p w:rsidR="001E578E" w:rsidRDefault="001E578E" w:rsidP="001E578E">
      <w:pPr>
        <w:spacing w:after="0" w:line="480" w:lineRule="auto"/>
        <w:ind w:left="720" w:hanging="720"/>
        <w:contextualSpacing/>
        <w:rPr>
          <w:lang w:val="en-US"/>
        </w:rPr>
      </w:pPr>
      <w:proofErr w:type="spellStart"/>
      <w:r w:rsidRPr="001E578E">
        <w:rPr>
          <w:lang w:val="en-US"/>
        </w:rPr>
        <w:t>Byman</w:t>
      </w:r>
      <w:proofErr w:type="spellEnd"/>
      <w:r w:rsidRPr="001E578E">
        <w:rPr>
          <w:lang w:val="en-US"/>
        </w:rPr>
        <w:t>, D. (2007). US counter-terrorism options: A t</w:t>
      </w:r>
      <w:r>
        <w:rPr>
          <w:lang w:val="en-US"/>
        </w:rPr>
        <w:t xml:space="preserve">axonomy. </w:t>
      </w:r>
      <w:r w:rsidRPr="001E578E">
        <w:rPr>
          <w:i/>
          <w:lang w:val="en-US"/>
        </w:rPr>
        <w:t>Survival, 49</w:t>
      </w:r>
      <w:r>
        <w:rPr>
          <w:lang w:val="en-US"/>
        </w:rPr>
        <w:t>(3), 121-</w:t>
      </w:r>
      <w:r w:rsidRPr="001E578E">
        <w:rPr>
          <w:lang w:val="en-US"/>
        </w:rPr>
        <w:t>150.</w:t>
      </w:r>
    </w:p>
    <w:p w:rsidR="001E578E" w:rsidRDefault="001E578E" w:rsidP="001E578E">
      <w:pPr>
        <w:spacing w:after="0" w:line="480" w:lineRule="auto"/>
        <w:ind w:left="720" w:hanging="720"/>
        <w:contextualSpacing/>
        <w:rPr>
          <w:lang w:val="en-US"/>
        </w:rPr>
      </w:pPr>
      <w:r w:rsidRPr="001E578E">
        <w:rPr>
          <w:lang w:val="en-US"/>
        </w:rPr>
        <w:t xml:space="preserve">National Security Council. (2006). National strategy for combating terrorism. Retrieved from </w:t>
      </w:r>
      <w:hyperlink r:id="rId7" w:history="1">
        <w:r w:rsidRPr="00CA328C">
          <w:rPr>
            <w:rStyle w:val="Hyperlink"/>
            <w:lang w:val="en-US"/>
          </w:rPr>
          <w:t>http://hosted.ap.org/specials/interactives/wdc/documents/wh_terror060905.pdf</w:t>
        </w:r>
      </w:hyperlink>
    </w:p>
    <w:p w:rsidR="001E578E" w:rsidRPr="001E578E" w:rsidRDefault="001E578E" w:rsidP="001E578E">
      <w:pPr>
        <w:spacing w:after="0" w:line="480" w:lineRule="auto"/>
        <w:ind w:left="720" w:hanging="720"/>
        <w:contextualSpacing/>
        <w:rPr>
          <w:lang w:val="en-US"/>
        </w:rPr>
      </w:pPr>
    </w:p>
    <w:p w:rsidR="001E578E" w:rsidRDefault="001E578E" w:rsidP="00227970">
      <w:pPr>
        <w:spacing w:after="0" w:line="480" w:lineRule="auto"/>
        <w:ind w:left="720" w:hanging="720"/>
        <w:contextualSpacing/>
      </w:pPr>
    </w:p>
    <w:p w:rsidR="00227970" w:rsidRPr="00B01565" w:rsidRDefault="00227970" w:rsidP="00227970">
      <w:pPr>
        <w:spacing w:after="0" w:line="480" w:lineRule="auto"/>
        <w:contextualSpacing/>
        <w:rPr>
          <w:lang w:val="en-US"/>
        </w:rPr>
      </w:pPr>
    </w:p>
    <w:sectPr w:rsidR="00227970" w:rsidRPr="00B01565" w:rsidSect="004539D8"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00D" w:rsidRDefault="002F400D" w:rsidP="004539D8">
      <w:pPr>
        <w:spacing w:after="0" w:line="240" w:lineRule="auto"/>
      </w:pPr>
      <w:r>
        <w:separator/>
      </w:r>
    </w:p>
  </w:endnote>
  <w:endnote w:type="continuationSeparator" w:id="0">
    <w:p w:rsidR="002F400D" w:rsidRDefault="002F400D" w:rsidP="00453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00D" w:rsidRDefault="002F400D" w:rsidP="004539D8">
      <w:pPr>
        <w:spacing w:after="0" w:line="240" w:lineRule="auto"/>
      </w:pPr>
      <w:r>
        <w:separator/>
      </w:r>
    </w:p>
  </w:footnote>
  <w:footnote w:type="continuationSeparator" w:id="0">
    <w:p w:rsidR="002F400D" w:rsidRDefault="002F400D" w:rsidP="00453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9D8" w:rsidRPr="004539D8" w:rsidRDefault="004539D8">
    <w:pPr>
      <w:pStyle w:val="Header"/>
      <w:rPr>
        <w:lang w:val="en-US"/>
      </w:rPr>
    </w:pPr>
    <w:r>
      <w:rPr>
        <w:lang w:val="en-US"/>
      </w:rPr>
      <w:t>Running head: EVOLUTION OF COUNTERTERRORISM</w:t>
    </w:r>
    <w:r>
      <w:rPr>
        <w:lang w:val="en-US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565"/>
    <w:rsid w:val="000059A2"/>
    <w:rsid w:val="00016C0F"/>
    <w:rsid w:val="0003230D"/>
    <w:rsid w:val="000529F5"/>
    <w:rsid w:val="00090033"/>
    <w:rsid w:val="000A4CE9"/>
    <w:rsid w:val="001116FB"/>
    <w:rsid w:val="001458DE"/>
    <w:rsid w:val="001C121F"/>
    <w:rsid w:val="001D58FC"/>
    <w:rsid w:val="001E578E"/>
    <w:rsid w:val="00214594"/>
    <w:rsid w:val="0022781A"/>
    <w:rsid w:val="00227970"/>
    <w:rsid w:val="002658DE"/>
    <w:rsid w:val="002F400D"/>
    <w:rsid w:val="0031123C"/>
    <w:rsid w:val="0035519F"/>
    <w:rsid w:val="00363E94"/>
    <w:rsid w:val="004539D8"/>
    <w:rsid w:val="004A78BC"/>
    <w:rsid w:val="004C1F84"/>
    <w:rsid w:val="004E366B"/>
    <w:rsid w:val="004F2394"/>
    <w:rsid w:val="00513CCF"/>
    <w:rsid w:val="005A1FB8"/>
    <w:rsid w:val="005F2E93"/>
    <w:rsid w:val="0064071F"/>
    <w:rsid w:val="006D0FAE"/>
    <w:rsid w:val="00700234"/>
    <w:rsid w:val="007F7607"/>
    <w:rsid w:val="00872AD0"/>
    <w:rsid w:val="00A866DF"/>
    <w:rsid w:val="00B01565"/>
    <w:rsid w:val="00BD0390"/>
    <w:rsid w:val="00C12B4F"/>
    <w:rsid w:val="00C77619"/>
    <w:rsid w:val="00CA4AFC"/>
    <w:rsid w:val="00CB3824"/>
    <w:rsid w:val="00DA644A"/>
    <w:rsid w:val="00E62CF4"/>
    <w:rsid w:val="00E77B91"/>
    <w:rsid w:val="00EF59A7"/>
    <w:rsid w:val="00F4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74CE0C-EBEC-4D69-95B7-9D25CBB6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39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9D8"/>
  </w:style>
  <w:style w:type="paragraph" w:styleId="Footer">
    <w:name w:val="footer"/>
    <w:basedOn w:val="Normal"/>
    <w:link w:val="FooterChar"/>
    <w:uiPriority w:val="99"/>
    <w:unhideWhenUsed/>
    <w:rsid w:val="004539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9D8"/>
  </w:style>
  <w:style w:type="character" w:styleId="Hyperlink">
    <w:name w:val="Hyperlink"/>
    <w:basedOn w:val="DefaultParagraphFont"/>
    <w:uiPriority w:val="99"/>
    <w:unhideWhenUsed/>
    <w:rsid w:val="002279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hosted.ap.org/specials/interactives/wdc/documents/wh_terror060905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ookings.edu/research/targeted-killing-in-u-s-counterterrorism-strategy-and-law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Ombo</dc:creator>
  <cp:keywords/>
  <dc:description/>
  <cp:lastModifiedBy>Microsoft</cp:lastModifiedBy>
  <cp:revision>3</cp:revision>
  <dcterms:created xsi:type="dcterms:W3CDTF">2019-10-14T19:47:00Z</dcterms:created>
  <dcterms:modified xsi:type="dcterms:W3CDTF">2019-10-14T19:52:00Z</dcterms:modified>
</cp:coreProperties>
</file>